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Default="0027277D" w:rsidP="0027277D">
      <w:pPr>
        <w:autoSpaceDE w:val="0"/>
        <w:autoSpaceDN w:val="0"/>
        <w:adjustRightInd w:val="0"/>
        <w:jc w:val="center"/>
        <w:rPr>
          <w:b/>
          <w:lang w:val="en-US"/>
        </w:rPr>
      </w:pPr>
      <w:r w:rsidRPr="00B30BA7">
        <w:rPr>
          <w:b/>
        </w:rPr>
        <w:t>ДНЕВЕН РЕД :</w:t>
      </w:r>
    </w:p>
    <w:p w:rsidR="00EA49B2" w:rsidRDefault="00EA49B2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EA49B2" w:rsidRPr="00EA49B2" w:rsidRDefault="00EA49B2" w:rsidP="0027277D">
      <w:pPr>
        <w:autoSpaceDE w:val="0"/>
        <w:autoSpaceDN w:val="0"/>
        <w:adjustRightInd w:val="0"/>
        <w:jc w:val="center"/>
        <w:rPr>
          <w:b/>
          <w:lang w:val="en-US"/>
        </w:rPr>
      </w:pPr>
      <w:bookmarkStart w:id="0" w:name="_GoBack"/>
      <w:bookmarkEnd w:id="0"/>
    </w:p>
    <w:p w:rsidR="00EA49B2" w:rsidRDefault="00EA49B2" w:rsidP="00EA49B2">
      <w:pPr>
        <w:spacing w:after="150"/>
        <w:jc w:val="both"/>
        <w:rPr>
          <w:rFonts w:ascii="Verdana" w:hAnsi="Verdana" w:cs="Arial"/>
          <w:b/>
          <w:lang w:val="en-US"/>
        </w:rPr>
      </w:pPr>
      <w:r w:rsidRPr="00B30BA7">
        <w:rPr>
          <w:b/>
          <w:color w:val="000000"/>
        </w:rPr>
        <w:t>т.1:</w:t>
      </w:r>
      <w:r w:rsidRPr="00B30BA7">
        <w:rPr>
          <w:b/>
        </w:rPr>
        <w:t xml:space="preserve"> </w:t>
      </w:r>
      <w:r w:rsidRPr="004C5F6D">
        <w:t>Промяна в съставите на СИК на територията на Община Плевен, Област Плевен 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EA49B2" w:rsidRDefault="00EA49B2" w:rsidP="00EA49B2">
      <w:pPr>
        <w:spacing w:after="15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 w:rsidRPr="00B30BA7">
        <w:rPr>
          <w:b/>
          <w:color w:val="000000"/>
        </w:rPr>
        <w:t>:</w:t>
      </w:r>
      <w:r>
        <w:rPr>
          <w:b/>
        </w:rPr>
        <w:t xml:space="preserve"> </w:t>
      </w:r>
      <w:r w:rsidRPr="004C5F6D">
        <w:t>Промяна в съставите на СИК на територията на Община Левски, Област Плевен 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EA49B2" w:rsidRDefault="00EA49B2" w:rsidP="00EA49B2">
      <w:pPr>
        <w:spacing w:after="150"/>
        <w:jc w:val="both"/>
        <w:rPr>
          <w:lang w:val="en-US"/>
        </w:rPr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 w:rsidRPr="00B30BA7">
        <w:rPr>
          <w:b/>
          <w:color w:val="000000"/>
        </w:rPr>
        <w:t>:</w:t>
      </w:r>
      <w:r w:rsidRPr="00B30BA7">
        <w:rPr>
          <w:b/>
        </w:rPr>
        <w:t xml:space="preserve"> </w:t>
      </w:r>
      <w:r w:rsidRPr="004C5F6D">
        <w:t>Промяна в съставите на СИК на територията на Община Искър, Област Плевен 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EA49B2" w:rsidRDefault="00EA49B2" w:rsidP="00EA49B2">
      <w:pPr>
        <w:spacing w:after="150"/>
        <w:jc w:val="both"/>
        <w:rPr>
          <w:lang w:val="en-US"/>
        </w:rPr>
      </w:pPr>
      <w:r>
        <w:rPr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4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4C5F6D">
        <w:t>Промяна в съставите на СИК на територията на Община Белене, Област Плевен 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EA49B2" w:rsidRPr="004C5F6D" w:rsidRDefault="00EA49B2" w:rsidP="00EA49B2">
      <w:pPr>
        <w:spacing w:after="150"/>
        <w:jc w:val="both"/>
        <w:rPr>
          <w:rFonts w:ascii="Verdana" w:hAnsi="Verdana" w:cs="Helvetica"/>
          <w:b/>
          <w:color w:val="333333"/>
          <w:lang w:val="en-US"/>
        </w:rPr>
      </w:pPr>
      <w:r>
        <w:rPr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5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4C5F6D">
        <w:t>Промяна в съставите на СИК на територията на Община ПОРДИМ, Област Плевен 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C65268" w:rsidRDefault="00C65268"/>
    <w:sectPr w:rsidR="00C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27277D"/>
    <w:rsid w:val="00AF7D26"/>
    <w:rsid w:val="00C65268"/>
    <w:rsid w:val="00E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3</cp:revision>
  <dcterms:created xsi:type="dcterms:W3CDTF">2019-05-15T15:38:00Z</dcterms:created>
  <dcterms:modified xsi:type="dcterms:W3CDTF">2019-05-15T15:40:00Z</dcterms:modified>
</cp:coreProperties>
</file>