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5D726D">
        <w:rPr>
          <w:rFonts w:ascii="Verdana" w:hAnsi="Verdana"/>
          <w:b/>
          <w:sz w:val="30"/>
          <w:szCs w:val="30"/>
        </w:rPr>
        <w:t>37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5D726D">
        <w:rPr>
          <w:rFonts w:ascii="Verdana" w:hAnsi="Verdana"/>
          <w:b/>
          <w:sz w:val="30"/>
          <w:szCs w:val="30"/>
        </w:rPr>
        <w:t>08.11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5D726D">
        <w:rPr>
          <w:rFonts w:ascii="Verdana" w:hAnsi="Verdana"/>
          <w:b/>
          <w:sz w:val="22"/>
          <w:szCs w:val="22"/>
        </w:rPr>
        <w:t>08.11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5D726D">
        <w:rPr>
          <w:rFonts w:ascii="Verdana" w:hAnsi="Verdana"/>
          <w:b/>
          <w:sz w:val="22"/>
          <w:szCs w:val="22"/>
        </w:rPr>
        <w:t>16,45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5D726D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5D726D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40623B" w:rsidRDefault="009E11AB" w:rsidP="005D726D">
      <w:pPr>
        <w:pStyle w:val="NormalWeb"/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D726D" w:rsidRPr="005D726D">
        <w:rPr>
          <w:rFonts w:ascii="Verdana" w:hAnsi="Verdana" w:cs="Arial"/>
          <w:b/>
          <w:sz w:val="22"/>
          <w:szCs w:val="22"/>
        </w:rPr>
        <w:t xml:space="preserve">Жалба от  Милена Георгиева Любенова, от гр. Плевен, </w:t>
      </w:r>
      <w:r w:rsidR="0040623B">
        <w:rPr>
          <w:rFonts w:ascii="Verdana" w:hAnsi="Verdana" w:cs="Arial"/>
          <w:b/>
          <w:sz w:val="22"/>
          <w:szCs w:val="22"/>
          <w:lang w:val="en-US"/>
        </w:rPr>
        <w:t>***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007B6F" w:rsidRPr="00007B6F">
        <w:rPr>
          <w:rFonts w:ascii="Verdana" w:hAnsi="Verdana" w:cs="Helvetica"/>
          <w:b/>
          <w:color w:val="333333"/>
          <w:sz w:val="22"/>
          <w:szCs w:val="22"/>
        </w:rPr>
        <w:t xml:space="preserve">Определяне и упълномощаване на представители на РИК – Плевен, за получаване на изборните книжа и бюлетини за </w:t>
      </w:r>
      <w:r w:rsidR="00007B6F" w:rsidRPr="00007B6F">
        <w:rPr>
          <w:rFonts w:ascii="Verdana" w:hAnsi="Verdana"/>
          <w:b/>
          <w:sz w:val="22"/>
          <w:szCs w:val="22"/>
        </w:rPr>
        <w:t xml:space="preserve">Област Плевен при произвеждането на нов /втори/ избор за президент и вицепрезидент на републиката на 13-ти ноември </w:t>
      </w:r>
      <w:smartTag w:uri="urn:schemas-microsoft-com:office:smarttags" w:element="metricconverter">
        <w:smartTagPr>
          <w:attr w:name="ProductID" w:val="2016 г"/>
        </w:smartTagPr>
        <w:r w:rsidR="00007B6F" w:rsidRPr="00007B6F">
          <w:rPr>
            <w:rFonts w:ascii="Verdana" w:hAnsi="Verdana"/>
            <w:b/>
            <w:sz w:val="22"/>
            <w:szCs w:val="22"/>
          </w:rPr>
          <w:t>2016 г</w:t>
        </w:r>
      </w:smartTag>
      <w:r w:rsidR="00007B6F" w:rsidRPr="00007B6F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007B6F" w:rsidRDefault="009E11AB" w:rsidP="00007B6F">
      <w:pPr>
        <w:pStyle w:val="NormalWeb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007B6F" w:rsidRPr="00007B6F">
        <w:rPr>
          <w:rFonts w:ascii="Verdana" w:hAnsi="Verdana" w:cs="Arial"/>
          <w:b/>
          <w:sz w:val="22"/>
          <w:szCs w:val="22"/>
        </w:rPr>
        <w:t>Жалба от  Елена Дочева Донева представител на Инициативен комитет за участие в информационно-разяснителна кампания с позиции „ДА” в подкрепа на всички въпроси на национален референдум на 06 ноември 2016 г.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D726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5D726D" w:rsidRDefault="009E11AB" w:rsidP="005D726D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5D726D">
        <w:rPr>
          <w:rFonts w:ascii="Verdana" w:hAnsi="Verdana" w:cs="Arial"/>
          <w:sz w:val="22"/>
          <w:szCs w:val="22"/>
        </w:rPr>
        <w:tab/>
      </w:r>
      <w:r w:rsidR="005D726D" w:rsidRPr="005D726D">
        <w:rPr>
          <w:rFonts w:ascii="Verdana" w:hAnsi="Verdana" w:cs="Helvetica"/>
          <w:color w:val="333333"/>
          <w:sz w:val="22"/>
          <w:szCs w:val="22"/>
        </w:rPr>
        <w:t xml:space="preserve">Оставя без уважение, жалба от </w:t>
      </w:r>
      <w:r w:rsidR="005D726D" w:rsidRPr="005D726D">
        <w:rPr>
          <w:rFonts w:ascii="Verdana" w:hAnsi="Verdana" w:cs="Arial"/>
          <w:sz w:val="22"/>
          <w:szCs w:val="22"/>
        </w:rPr>
        <w:t xml:space="preserve">Милена Георгиева Любенова, от гр. Плевен, </w:t>
      </w:r>
      <w:r w:rsidR="0040623B">
        <w:rPr>
          <w:rFonts w:ascii="Verdana" w:hAnsi="Verdana" w:cs="Arial"/>
          <w:sz w:val="22"/>
          <w:szCs w:val="22"/>
          <w:lang w:val="en-US"/>
        </w:rPr>
        <w:t>***</w:t>
      </w:r>
      <w:r w:rsidR="005D726D" w:rsidRPr="005D726D">
        <w:rPr>
          <w:rFonts w:ascii="Verdana" w:hAnsi="Verdana" w:cs="Arial"/>
          <w:sz w:val="22"/>
          <w:szCs w:val="22"/>
        </w:rPr>
        <w:t>, заведен в РИК-Плевен  с вх. № 433 от 07.11.2016.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D726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007B6F" w:rsidRPr="00007B6F" w:rsidRDefault="00007B6F" w:rsidP="00007B6F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007B6F">
        <w:rPr>
          <w:rFonts w:ascii="Verdana" w:hAnsi="Verdana" w:cs="Helvetica"/>
          <w:color w:val="333333"/>
          <w:sz w:val="22"/>
          <w:szCs w:val="22"/>
        </w:rPr>
        <w:t xml:space="preserve">Определя и упълномощава членовете на РИК-Плевен, </w:t>
      </w:r>
      <w:r w:rsidRPr="00007B6F">
        <w:rPr>
          <w:rFonts w:ascii="Verdana" w:hAnsi="Verdana" w:cs="Helvetica"/>
          <w:b/>
          <w:color w:val="333333"/>
          <w:sz w:val="22"/>
          <w:szCs w:val="22"/>
        </w:rPr>
        <w:t>Жоро Велков Нинов</w:t>
      </w:r>
      <w:r w:rsidRPr="00007B6F">
        <w:rPr>
          <w:rFonts w:ascii="Verdana" w:hAnsi="Verdana" w:cs="Helvetica"/>
          <w:color w:val="333333"/>
          <w:sz w:val="22"/>
          <w:szCs w:val="22"/>
        </w:rPr>
        <w:t xml:space="preserve">  с </w:t>
      </w:r>
      <w:r w:rsidR="0040623B">
        <w:rPr>
          <w:rFonts w:ascii="Verdana" w:hAnsi="Verdana" w:cs="Helvetica"/>
          <w:color w:val="333333"/>
          <w:sz w:val="22"/>
          <w:szCs w:val="22"/>
          <w:lang w:val="en-US"/>
        </w:rPr>
        <w:t>***</w:t>
      </w:r>
      <w:r w:rsidRPr="00007B6F">
        <w:rPr>
          <w:rFonts w:ascii="Verdana" w:hAnsi="Verdana" w:cs="Helvetica"/>
          <w:color w:val="333333"/>
          <w:sz w:val="22"/>
          <w:szCs w:val="22"/>
        </w:rPr>
        <w:t xml:space="preserve">  и </w:t>
      </w:r>
      <w:r w:rsidRPr="00007B6F">
        <w:rPr>
          <w:rFonts w:ascii="Verdana" w:hAnsi="Verdana" w:cs="Helvetica"/>
          <w:b/>
          <w:color w:val="333333"/>
          <w:sz w:val="22"/>
          <w:szCs w:val="22"/>
        </w:rPr>
        <w:t>Моника Събева Чочева-Лилакова</w:t>
      </w:r>
      <w:r w:rsidRPr="00007B6F">
        <w:rPr>
          <w:rFonts w:ascii="Verdana" w:hAnsi="Verdana" w:cs="Helvetica"/>
          <w:color w:val="333333"/>
          <w:sz w:val="22"/>
          <w:szCs w:val="22"/>
        </w:rPr>
        <w:t xml:space="preserve">  с ЕГН </w:t>
      </w:r>
      <w:r w:rsidR="0040623B">
        <w:rPr>
          <w:rFonts w:ascii="Verdana" w:hAnsi="Verdana" w:cs="Helvetica"/>
          <w:color w:val="333333"/>
          <w:sz w:val="22"/>
          <w:szCs w:val="22"/>
          <w:lang w:val="en-US"/>
        </w:rPr>
        <w:t>***</w:t>
      </w:r>
      <w:r w:rsidRPr="00007B6F">
        <w:rPr>
          <w:rFonts w:ascii="Verdana" w:hAnsi="Verdana" w:cs="Helvetica"/>
          <w:color w:val="333333"/>
          <w:sz w:val="22"/>
          <w:szCs w:val="22"/>
        </w:rPr>
        <w:t>, да получат</w:t>
      </w:r>
      <w:r w:rsidRPr="00007B6F">
        <w:rPr>
          <w:rFonts w:ascii="Verdana" w:hAnsi="Verdana" w:cs="Helvetica"/>
          <w:color w:val="333333"/>
          <w:sz w:val="22"/>
          <w:szCs w:val="22"/>
          <w:lang w:val="en-US"/>
        </w:rPr>
        <w:t xml:space="preserve"> </w:t>
      </w:r>
      <w:r w:rsidRPr="00007B6F">
        <w:rPr>
          <w:rFonts w:ascii="Verdana" w:hAnsi="Verdana" w:cs="Helvetica"/>
          <w:color w:val="333333"/>
          <w:sz w:val="22"/>
          <w:szCs w:val="22"/>
        </w:rPr>
        <w:t xml:space="preserve"> отпечатаните хартиени бюлетини и изборни книжа за </w:t>
      </w:r>
      <w:r w:rsidRPr="00007B6F">
        <w:rPr>
          <w:rFonts w:ascii="Verdana" w:hAnsi="Verdana"/>
          <w:sz w:val="22"/>
          <w:szCs w:val="22"/>
        </w:rPr>
        <w:t xml:space="preserve">Област Плевен при произвеждането на нов /втори/ избор за президент и вицепрезидент на републиката на 13-ти ноември </w:t>
      </w:r>
      <w:smartTag w:uri="urn:schemas-microsoft-com:office:smarttags" w:element="metricconverter">
        <w:smartTagPr>
          <w:attr w:name="ProductID" w:val="2016 г"/>
        </w:smartTagPr>
        <w:r w:rsidRPr="00007B6F">
          <w:rPr>
            <w:rFonts w:ascii="Verdana" w:hAnsi="Verdana"/>
            <w:sz w:val="22"/>
            <w:szCs w:val="22"/>
          </w:rPr>
          <w:t>2016 г</w:t>
        </w:r>
      </w:smartTag>
      <w:r w:rsidRPr="00007B6F">
        <w:rPr>
          <w:rFonts w:ascii="Verdana" w:hAnsi="Verdana"/>
          <w:sz w:val="22"/>
          <w:szCs w:val="22"/>
        </w:rPr>
        <w:t xml:space="preserve">. в 15-ти изборен район </w:t>
      </w:r>
      <w:r w:rsidRPr="00007B6F">
        <w:rPr>
          <w:rFonts w:ascii="Verdana" w:hAnsi="Verdana" w:cs="Helvetica"/>
          <w:color w:val="333333"/>
          <w:sz w:val="22"/>
          <w:szCs w:val="22"/>
        </w:rPr>
        <w:t>и да подпишат приемо-предавателните протоколи за същите.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D726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007B6F" w:rsidRDefault="009E11AB" w:rsidP="00007B6F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007B6F">
        <w:rPr>
          <w:rFonts w:ascii="Verdana" w:hAnsi="Verdana"/>
          <w:b/>
          <w:color w:val="000000"/>
          <w:sz w:val="22"/>
          <w:szCs w:val="22"/>
        </w:rPr>
        <w:tab/>
      </w:r>
      <w:r w:rsidR="00007B6F" w:rsidRPr="00007B6F">
        <w:rPr>
          <w:rFonts w:ascii="Verdana" w:hAnsi="Verdana" w:cs="Helvetica"/>
          <w:color w:val="333333"/>
          <w:sz w:val="22"/>
          <w:szCs w:val="22"/>
        </w:rPr>
        <w:t>Изпраща преписката на  Районна прокуратура Плевен за произнасяне по компетентност, съгласно мотивите на решението.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5D726D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5D726D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007B6F">
        <w:rPr>
          <w:rFonts w:ascii="Verdana" w:hAnsi="Verdana"/>
          <w:b/>
          <w:sz w:val="22"/>
          <w:szCs w:val="22"/>
        </w:rPr>
        <w:t>17</w:t>
      </w:r>
      <w:r w:rsidR="00F529DC">
        <w:rPr>
          <w:rFonts w:ascii="Verdana" w:hAnsi="Verdana"/>
          <w:b/>
          <w:sz w:val="22"/>
          <w:szCs w:val="22"/>
        </w:rPr>
        <w:t>:00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5D726D"/>
    <w:rsid w:val="000035A3"/>
    <w:rsid w:val="0000377E"/>
    <w:rsid w:val="00003D3C"/>
    <w:rsid w:val="00007B6F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017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0623B"/>
    <w:rsid w:val="004115F4"/>
    <w:rsid w:val="004129C6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D726D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29DC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</Template>
  <TotalTime>2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2014-09-07T12:02:00Z</cp:lastPrinted>
  <dcterms:created xsi:type="dcterms:W3CDTF">2016-11-08T16:19:00Z</dcterms:created>
  <dcterms:modified xsi:type="dcterms:W3CDTF">2016-11-08T16:19:00Z</dcterms:modified>
</cp:coreProperties>
</file>